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4BF" w:rsidRPr="00354ECC" w:rsidRDefault="00856918" w:rsidP="006F56C8">
      <w:pPr>
        <w:spacing w:after="0" w:line="240" w:lineRule="auto"/>
        <w:jc w:val="center"/>
        <w:rPr>
          <w:b/>
          <w:lang w:val="en-GB"/>
        </w:rPr>
      </w:pPr>
      <w:r w:rsidRPr="00354ECC">
        <w:rPr>
          <w:b/>
          <w:lang w:val="en-GB"/>
        </w:rPr>
        <w:t xml:space="preserve">BẢNG TỔNG HỢP </w:t>
      </w:r>
    </w:p>
    <w:p w:rsidR="006049EE" w:rsidRPr="00354ECC" w:rsidRDefault="006F56C8" w:rsidP="006F56C8">
      <w:pPr>
        <w:spacing w:after="0" w:line="240" w:lineRule="auto"/>
        <w:jc w:val="center"/>
        <w:rPr>
          <w:b/>
          <w:lang w:val="en-GB"/>
        </w:rPr>
      </w:pPr>
      <w:r w:rsidRPr="00354ECC">
        <w:rPr>
          <w:b/>
          <w:lang w:val="en-GB"/>
        </w:rPr>
        <w:t>Ý kiến tham gia của các Bộ vào hồ sơ đề nghị xây dựng Dự án Luật sửa đổi,</w:t>
      </w:r>
    </w:p>
    <w:p w:rsidR="006F56C8" w:rsidRPr="00354ECC" w:rsidRDefault="006F56C8" w:rsidP="006F56C8">
      <w:pPr>
        <w:spacing w:after="0" w:line="240" w:lineRule="auto"/>
        <w:jc w:val="center"/>
        <w:rPr>
          <w:b/>
          <w:lang w:val="en-GB"/>
        </w:rPr>
      </w:pPr>
      <w:r w:rsidRPr="00354ECC">
        <w:rPr>
          <w:b/>
          <w:lang w:val="en-GB"/>
        </w:rPr>
        <w:t xml:space="preserve"> bổ sung </w:t>
      </w:r>
      <w:r w:rsidR="00AB4F69" w:rsidRPr="00354ECC">
        <w:rPr>
          <w:b/>
          <w:lang w:val="en-GB"/>
        </w:rPr>
        <w:t>một số điều của Luật quản lý, sử dụng vũ khí, vật liệu nổ và công cụ hỗ trợ</w:t>
      </w:r>
    </w:p>
    <w:p w:rsidR="006F56C8" w:rsidRPr="00354ECC" w:rsidRDefault="006F56C8" w:rsidP="006F56C8">
      <w:pPr>
        <w:spacing w:after="0" w:line="240" w:lineRule="auto"/>
        <w:jc w:val="center"/>
        <w:rPr>
          <w:b/>
          <w:lang w:val="en-GB"/>
        </w:rPr>
      </w:pPr>
    </w:p>
    <w:tbl>
      <w:tblPr>
        <w:tblStyle w:val="TableGrid"/>
        <w:tblW w:w="0" w:type="auto"/>
        <w:tblLook w:val="04A0" w:firstRow="1" w:lastRow="0" w:firstColumn="1" w:lastColumn="0" w:noHBand="0" w:noVBand="1"/>
      </w:tblPr>
      <w:tblGrid>
        <w:gridCol w:w="746"/>
        <w:gridCol w:w="2793"/>
        <w:gridCol w:w="5115"/>
        <w:gridCol w:w="4454"/>
      </w:tblGrid>
      <w:tr w:rsidR="00130DCB" w:rsidTr="0013433F">
        <w:tc>
          <w:tcPr>
            <w:tcW w:w="746" w:type="dxa"/>
          </w:tcPr>
          <w:p w:rsidR="00130DCB" w:rsidRPr="00491E1C" w:rsidRDefault="006527A9" w:rsidP="00611058">
            <w:pPr>
              <w:spacing w:before="120" w:after="120"/>
              <w:jc w:val="center"/>
              <w:rPr>
                <w:b/>
                <w:lang w:val="en-GB"/>
              </w:rPr>
            </w:pPr>
            <w:r w:rsidRPr="00491E1C">
              <w:rPr>
                <w:b/>
                <w:lang w:val="en-GB"/>
              </w:rPr>
              <w:t>STT</w:t>
            </w:r>
          </w:p>
        </w:tc>
        <w:tc>
          <w:tcPr>
            <w:tcW w:w="2793" w:type="dxa"/>
          </w:tcPr>
          <w:p w:rsidR="006527A9" w:rsidRPr="00491E1C" w:rsidRDefault="000204B2" w:rsidP="00611058">
            <w:pPr>
              <w:spacing w:before="120" w:after="120"/>
              <w:jc w:val="center"/>
              <w:rPr>
                <w:b/>
                <w:lang w:val="en-GB"/>
              </w:rPr>
            </w:pPr>
            <w:r w:rsidRPr="00491E1C">
              <w:rPr>
                <w:b/>
                <w:lang w:val="en-GB"/>
              </w:rPr>
              <w:t>Cơ quan tham gia</w:t>
            </w:r>
          </w:p>
        </w:tc>
        <w:tc>
          <w:tcPr>
            <w:tcW w:w="5115" w:type="dxa"/>
          </w:tcPr>
          <w:p w:rsidR="00130DCB" w:rsidRPr="00491E1C" w:rsidRDefault="006527A9" w:rsidP="00611058">
            <w:pPr>
              <w:spacing w:before="120" w:after="120"/>
              <w:jc w:val="center"/>
              <w:rPr>
                <w:b/>
                <w:lang w:val="en-GB"/>
              </w:rPr>
            </w:pPr>
            <w:r w:rsidRPr="00491E1C">
              <w:rPr>
                <w:b/>
                <w:lang w:val="en-GB"/>
              </w:rPr>
              <w:t>Nội dung tham gia</w:t>
            </w:r>
          </w:p>
        </w:tc>
        <w:tc>
          <w:tcPr>
            <w:tcW w:w="4454" w:type="dxa"/>
          </w:tcPr>
          <w:p w:rsidR="00130DCB" w:rsidRPr="00491E1C" w:rsidRDefault="006527A9" w:rsidP="00611058">
            <w:pPr>
              <w:spacing w:before="120" w:after="120"/>
              <w:jc w:val="center"/>
              <w:rPr>
                <w:b/>
                <w:lang w:val="en-GB"/>
              </w:rPr>
            </w:pPr>
            <w:r w:rsidRPr="00491E1C">
              <w:rPr>
                <w:b/>
                <w:lang w:val="en-GB"/>
              </w:rPr>
              <w:t>Ý kiến tiếp thu, giải trình</w:t>
            </w:r>
          </w:p>
        </w:tc>
      </w:tr>
      <w:tr w:rsidR="00130DCB" w:rsidTr="00795029">
        <w:tc>
          <w:tcPr>
            <w:tcW w:w="746" w:type="dxa"/>
            <w:vAlign w:val="center"/>
          </w:tcPr>
          <w:p w:rsidR="00130DCB" w:rsidRDefault="00AC7F36" w:rsidP="00795029">
            <w:pPr>
              <w:spacing w:before="120" w:after="120"/>
              <w:jc w:val="center"/>
              <w:rPr>
                <w:lang w:val="en-GB"/>
              </w:rPr>
            </w:pPr>
            <w:r>
              <w:rPr>
                <w:lang w:val="en-GB"/>
              </w:rPr>
              <w:t>1</w:t>
            </w:r>
          </w:p>
        </w:tc>
        <w:tc>
          <w:tcPr>
            <w:tcW w:w="2793" w:type="dxa"/>
            <w:vAlign w:val="center"/>
          </w:tcPr>
          <w:p w:rsidR="00130DCB" w:rsidRDefault="005C3119" w:rsidP="00795029">
            <w:pPr>
              <w:spacing w:before="120" w:after="120"/>
              <w:jc w:val="center"/>
              <w:rPr>
                <w:lang w:val="en-GB"/>
              </w:rPr>
            </w:pPr>
            <w:r>
              <w:rPr>
                <w:lang w:val="en-GB"/>
              </w:rPr>
              <w:t>Bộ Quốc phòng</w:t>
            </w:r>
          </w:p>
        </w:tc>
        <w:tc>
          <w:tcPr>
            <w:tcW w:w="5115" w:type="dxa"/>
          </w:tcPr>
          <w:p w:rsidR="00756218" w:rsidRDefault="009C4D72" w:rsidP="00611058">
            <w:pPr>
              <w:spacing w:before="120" w:after="120"/>
              <w:rPr>
                <w:lang w:val="en-GB"/>
              </w:rPr>
            </w:pPr>
            <w:r>
              <w:rPr>
                <w:lang w:val="en-GB"/>
              </w:rPr>
              <w:t>- Tờ trình</w:t>
            </w:r>
            <w:r w:rsidR="00AD6ACC">
              <w:rPr>
                <w:lang w:val="en-GB"/>
              </w:rPr>
              <w:t xml:space="preserve"> Chính phủ</w:t>
            </w:r>
            <w:r>
              <w:rPr>
                <w:lang w:val="en-GB"/>
              </w:rPr>
              <w:t>:</w:t>
            </w:r>
            <w:r w:rsidR="001C6259">
              <w:rPr>
                <w:lang w:val="en-GB"/>
              </w:rPr>
              <w:t xml:space="preserve"> </w:t>
            </w:r>
          </w:p>
          <w:p w:rsidR="00756218" w:rsidRDefault="00756218" w:rsidP="00611058">
            <w:pPr>
              <w:spacing w:before="120" w:after="120"/>
              <w:rPr>
                <w:lang w:val="en-GB"/>
              </w:rPr>
            </w:pPr>
            <w:r>
              <w:rPr>
                <w:lang w:val="en-GB"/>
              </w:rPr>
              <w:t xml:space="preserve">+ </w:t>
            </w:r>
            <w:r w:rsidR="001C6259">
              <w:rPr>
                <w:lang w:val="en-GB"/>
              </w:rPr>
              <w:t>Đề nghị bổ sung</w:t>
            </w:r>
            <w:r w:rsidR="00152E65">
              <w:rPr>
                <w:lang w:val="en-GB"/>
              </w:rPr>
              <w:t xml:space="preserve"> một số cơ sở thực tiễn</w:t>
            </w:r>
            <w:r w:rsidR="00C56994">
              <w:rPr>
                <w:lang w:val="en-GB"/>
              </w:rPr>
              <w:t xml:space="preserve"> để chứng minh cho việc khó khăn, vướng mắc trong giải quyết một số vụ cụ thể mà không thể khởi tố, điều tra, truy tố, xét xử được do lỗ hổng, khoảng trống pháp luật</w:t>
            </w:r>
            <w:r>
              <w:rPr>
                <w:lang w:val="en-GB"/>
              </w:rPr>
              <w:t>.</w:t>
            </w:r>
          </w:p>
          <w:p w:rsidR="0074303A" w:rsidRDefault="0074303A" w:rsidP="00611058">
            <w:pPr>
              <w:spacing w:before="120" w:after="120"/>
              <w:rPr>
                <w:lang w:val="en-GB"/>
              </w:rPr>
            </w:pPr>
            <w:r>
              <w:rPr>
                <w:lang w:val="en-GB"/>
              </w:rPr>
              <w:t xml:space="preserve">+ </w:t>
            </w:r>
            <w:r w:rsidR="00584754">
              <w:rPr>
                <w:lang w:val="en-GB"/>
              </w:rPr>
              <w:t xml:space="preserve">Thay cụm từ </w:t>
            </w:r>
            <w:r w:rsidR="00584754" w:rsidRPr="00953FA2">
              <w:rPr>
                <w:i/>
                <w:lang w:val="en-GB"/>
              </w:rPr>
              <w:t>“tương thích”</w:t>
            </w:r>
            <w:r w:rsidR="00584754">
              <w:rPr>
                <w:lang w:val="en-GB"/>
              </w:rPr>
              <w:t xml:space="preserve"> bằng </w:t>
            </w:r>
            <w:r w:rsidR="00584754" w:rsidRPr="00E5754C">
              <w:rPr>
                <w:i/>
                <w:lang w:val="en-GB"/>
              </w:rPr>
              <w:t>“phù hợp”</w:t>
            </w:r>
            <w:r w:rsidR="00584754">
              <w:rPr>
                <w:lang w:val="en-GB"/>
              </w:rPr>
              <w:t>.</w:t>
            </w:r>
          </w:p>
          <w:p w:rsidR="00DD6ACB" w:rsidRDefault="00DD6ACB" w:rsidP="00611058">
            <w:pPr>
              <w:spacing w:before="120" w:after="120"/>
              <w:rPr>
                <w:lang w:val="en-GB"/>
              </w:rPr>
            </w:pPr>
            <w:r>
              <w:rPr>
                <w:lang w:val="en-GB"/>
              </w:rPr>
              <w:t>- Báo cáo đánh giá tác động:</w:t>
            </w:r>
          </w:p>
          <w:p w:rsidR="00DD6ACB" w:rsidRDefault="00DD6ACB" w:rsidP="00611058">
            <w:pPr>
              <w:spacing w:before="120" w:after="120"/>
              <w:rPr>
                <w:lang w:val="en-GB"/>
              </w:rPr>
            </w:pPr>
            <w:r>
              <w:rPr>
                <w:lang w:val="en-GB"/>
              </w:rPr>
              <w:t xml:space="preserve">+ Bổ sung cụm từ </w:t>
            </w:r>
            <w:r w:rsidRPr="0096748D">
              <w:rPr>
                <w:i/>
                <w:lang w:val="en-GB"/>
              </w:rPr>
              <w:t>“trống pháp luật”.</w:t>
            </w:r>
          </w:p>
          <w:p w:rsidR="00DD6ACB" w:rsidRDefault="00DD6ACB" w:rsidP="00611058">
            <w:pPr>
              <w:spacing w:before="120" w:after="120"/>
              <w:rPr>
                <w:lang w:val="en-GB"/>
              </w:rPr>
            </w:pPr>
            <w:r>
              <w:rPr>
                <w:lang w:val="en-GB"/>
              </w:rPr>
              <w:t xml:space="preserve">+ </w:t>
            </w:r>
            <w:r w:rsidR="00CF4837">
              <w:rPr>
                <w:lang w:val="en-GB"/>
              </w:rPr>
              <w:t>Đề nghị đánh giá</w:t>
            </w:r>
            <w:r w:rsidR="001147ED">
              <w:rPr>
                <w:lang w:val="en-GB"/>
              </w:rPr>
              <w:t xml:space="preserve"> những vướng mắc hạn chế của Phương án 1, nội dung tích cực của Phương án 2 để thấy rõ sự cần thiết phải sửa đổi Luật.</w:t>
            </w:r>
          </w:p>
          <w:p w:rsidR="005E7C3D" w:rsidRDefault="005E7C3D" w:rsidP="00611058">
            <w:pPr>
              <w:spacing w:before="120" w:after="120"/>
              <w:rPr>
                <w:lang w:val="en-GB"/>
              </w:rPr>
            </w:pPr>
            <w:r>
              <w:rPr>
                <w:lang w:val="en-GB"/>
              </w:rPr>
              <w:t>- Dự thảo Luật:</w:t>
            </w:r>
          </w:p>
          <w:p w:rsidR="005E7C3D" w:rsidRDefault="005E7C3D" w:rsidP="00611058">
            <w:pPr>
              <w:spacing w:before="120" w:after="120"/>
              <w:rPr>
                <w:lang w:val="en-GB"/>
              </w:rPr>
            </w:pPr>
            <w:r>
              <w:rPr>
                <w:lang w:val="en-GB"/>
              </w:rPr>
              <w:t xml:space="preserve">+ </w:t>
            </w:r>
            <w:r w:rsidR="00205A49">
              <w:rPr>
                <w:lang w:val="en-GB"/>
              </w:rPr>
              <w:t xml:space="preserve">Lựa chọn Phương án </w:t>
            </w:r>
            <w:r w:rsidR="001E4C6E">
              <w:rPr>
                <w:lang w:val="en-GB"/>
              </w:rPr>
              <w:t>1</w:t>
            </w:r>
            <w:r w:rsidR="00205A49">
              <w:rPr>
                <w:lang w:val="en-GB"/>
              </w:rPr>
              <w:t>.</w:t>
            </w:r>
          </w:p>
          <w:p w:rsidR="00205A49" w:rsidRDefault="00205A49" w:rsidP="00611058">
            <w:pPr>
              <w:spacing w:before="120" w:after="120"/>
              <w:rPr>
                <w:lang w:val="en-GB"/>
              </w:rPr>
            </w:pPr>
            <w:r>
              <w:rPr>
                <w:lang w:val="en-GB"/>
              </w:rPr>
              <w:t xml:space="preserve">+ </w:t>
            </w:r>
            <w:r w:rsidR="00D454FE">
              <w:rPr>
                <w:lang w:val="en-GB"/>
              </w:rPr>
              <w:t xml:space="preserve">Nội dung sửa đổi khoản 6 Điều 3 đề nghị chuyển cụm từ </w:t>
            </w:r>
            <w:r w:rsidR="00D454FE" w:rsidRPr="00E730D1">
              <w:rPr>
                <w:i/>
                <w:lang w:val="en-GB"/>
              </w:rPr>
              <w:t>“vũ khí thể thao”</w:t>
            </w:r>
            <w:r w:rsidR="00D454FE">
              <w:rPr>
                <w:lang w:val="en-GB"/>
              </w:rPr>
              <w:t xml:space="preserve"> về sau cụm từ </w:t>
            </w:r>
            <w:r w:rsidR="00D454FE" w:rsidRPr="00E730D1">
              <w:rPr>
                <w:i/>
                <w:lang w:val="en-GB"/>
              </w:rPr>
              <w:t>“vũ khí thô sơ”.</w:t>
            </w:r>
          </w:p>
          <w:p w:rsidR="00130DCB" w:rsidRPr="00BD6560" w:rsidRDefault="009C4D72" w:rsidP="00611058">
            <w:pPr>
              <w:spacing w:before="120" w:after="120"/>
              <w:rPr>
                <w:lang w:val="en-GB"/>
              </w:rPr>
            </w:pPr>
            <w:r>
              <w:rPr>
                <w:lang w:val="en-GB"/>
              </w:rPr>
              <w:t xml:space="preserve"> </w:t>
            </w:r>
          </w:p>
        </w:tc>
        <w:tc>
          <w:tcPr>
            <w:tcW w:w="4454" w:type="dxa"/>
          </w:tcPr>
          <w:p w:rsidR="00130DCB" w:rsidRDefault="00130DCB" w:rsidP="00611058">
            <w:pPr>
              <w:spacing w:before="120" w:after="120"/>
              <w:rPr>
                <w:lang w:val="en-GB"/>
              </w:rPr>
            </w:pPr>
          </w:p>
          <w:p w:rsidR="00404EC3" w:rsidRDefault="00C969FD" w:rsidP="00404EC3">
            <w:pPr>
              <w:spacing w:before="120" w:after="120"/>
              <w:rPr>
                <w:lang w:val="en-GB"/>
              </w:rPr>
            </w:pPr>
            <w:r>
              <w:rPr>
                <w:lang w:val="en-GB"/>
              </w:rPr>
              <w:t>- Tiếp thu.</w:t>
            </w:r>
          </w:p>
          <w:p w:rsidR="001C1589" w:rsidRDefault="001C1589" w:rsidP="00404EC3">
            <w:pPr>
              <w:spacing w:before="120" w:after="120"/>
              <w:rPr>
                <w:lang w:val="en-GB"/>
              </w:rPr>
            </w:pPr>
          </w:p>
          <w:p w:rsidR="001C1589" w:rsidRDefault="001C1589" w:rsidP="00404EC3">
            <w:pPr>
              <w:spacing w:before="120" w:after="120"/>
              <w:rPr>
                <w:lang w:val="en-GB"/>
              </w:rPr>
            </w:pPr>
          </w:p>
          <w:p w:rsidR="001C1589" w:rsidRDefault="001C1589" w:rsidP="00404EC3">
            <w:pPr>
              <w:spacing w:before="120" w:after="120"/>
              <w:rPr>
                <w:lang w:val="en-GB"/>
              </w:rPr>
            </w:pPr>
          </w:p>
          <w:p w:rsidR="001C1589" w:rsidRDefault="001C1589" w:rsidP="00404EC3">
            <w:pPr>
              <w:spacing w:before="120" w:after="120"/>
              <w:rPr>
                <w:lang w:val="en-GB"/>
              </w:rPr>
            </w:pPr>
            <w:r>
              <w:rPr>
                <w:lang w:val="en-GB"/>
              </w:rPr>
              <w:t xml:space="preserve">- </w:t>
            </w:r>
            <w:r w:rsidR="00B47170">
              <w:rPr>
                <w:lang w:val="en-GB"/>
              </w:rPr>
              <w:t>Tiếp thu.</w:t>
            </w:r>
          </w:p>
          <w:p w:rsidR="00B47170" w:rsidRDefault="00B47170" w:rsidP="00404EC3">
            <w:pPr>
              <w:spacing w:before="120" w:after="120"/>
              <w:rPr>
                <w:lang w:val="en-GB"/>
              </w:rPr>
            </w:pPr>
          </w:p>
          <w:p w:rsidR="00B47170" w:rsidRPr="00B47170" w:rsidRDefault="00B47170" w:rsidP="00404EC3">
            <w:pPr>
              <w:spacing w:before="120" w:after="120"/>
              <w:rPr>
                <w:sz w:val="16"/>
                <w:lang w:val="en-GB"/>
              </w:rPr>
            </w:pPr>
          </w:p>
          <w:p w:rsidR="00B47170" w:rsidRDefault="00B47170" w:rsidP="00404EC3">
            <w:pPr>
              <w:spacing w:before="120" w:after="120"/>
              <w:rPr>
                <w:lang w:val="en-GB"/>
              </w:rPr>
            </w:pPr>
            <w:r>
              <w:rPr>
                <w:lang w:val="en-GB"/>
              </w:rPr>
              <w:t>- Tiếp thu.</w:t>
            </w:r>
          </w:p>
          <w:p w:rsidR="00B57D17" w:rsidRDefault="00B57D17" w:rsidP="00404EC3">
            <w:pPr>
              <w:spacing w:before="120" w:after="120"/>
              <w:rPr>
                <w:lang w:val="en-GB"/>
              </w:rPr>
            </w:pPr>
            <w:r>
              <w:rPr>
                <w:lang w:val="en-GB"/>
              </w:rPr>
              <w:t>- Tiếp thu.</w:t>
            </w:r>
          </w:p>
          <w:p w:rsidR="001E4C6E" w:rsidRDefault="001E4C6E" w:rsidP="00404EC3">
            <w:pPr>
              <w:spacing w:before="120" w:after="120"/>
              <w:rPr>
                <w:lang w:val="en-GB"/>
              </w:rPr>
            </w:pPr>
          </w:p>
          <w:p w:rsidR="001E4C6E" w:rsidRDefault="001E4C6E" w:rsidP="00404EC3">
            <w:pPr>
              <w:spacing w:before="120" w:after="120"/>
              <w:rPr>
                <w:lang w:val="en-GB"/>
              </w:rPr>
            </w:pPr>
          </w:p>
          <w:p w:rsidR="001E4C6E" w:rsidRDefault="001E4C6E" w:rsidP="00404EC3">
            <w:pPr>
              <w:spacing w:before="120" w:after="120"/>
              <w:rPr>
                <w:lang w:val="en-GB"/>
              </w:rPr>
            </w:pPr>
          </w:p>
          <w:p w:rsidR="001E4C6E" w:rsidRDefault="00C64B52" w:rsidP="00404EC3">
            <w:pPr>
              <w:spacing w:before="120" w:after="120"/>
              <w:rPr>
                <w:lang w:val="en-GB"/>
              </w:rPr>
            </w:pPr>
            <w:r>
              <w:rPr>
                <w:lang w:val="en-GB"/>
              </w:rPr>
              <w:t>- Tiếp thu.</w:t>
            </w:r>
          </w:p>
          <w:p w:rsidR="00001F99" w:rsidRPr="00404EC3" w:rsidRDefault="00001F99" w:rsidP="00404EC3">
            <w:pPr>
              <w:spacing w:before="120" w:after="120"/>
              <w:rPr>
                <w:lang w:val="en-GB"/>
              </w:rPr>
            </w:pPr>
            <w:r>
              <w:rPr>
                <w:lang w:val="en-GB"/>
              </w:rPr>
              <w:t>- Tiếp thu.</w:t>
            </w:r>
          </w:p>
        </w:tc>
      </w:tr>
      <w:tr w:rsidR="00130DCB" w:rsidTr="00795029">
        <w:tc>
          <w:tcPr>
            <w:tcW w:w="746" w:type="dxa"/>
            <w:vAlign w:val="center"/>
          </w:tcPr>
          <w:p w:rsidR="00130DCB" w:rsidRDefault="00AC7F36" w:rsidP="00795029">
            <w:pPr>
              <w:spacing w:before="120" w:after="120"/>
              <w:jc w:val="center"/>
              <w:rPr>
                <w:lang w:val="en-GB"/>
              </w:rPr>
            </w:pPr>
            <w:r>
              <w:rPr>
                <w:lang w:val="en-GB"/>
              </w:rPr>
              <w:lastRenderedPageBreak/>
              <w:t>2</w:t>
            </w:r>
          </w:p>
        </w:tc>
        <w:tc>
          <w:tcPr>
            <w:tcW w:w="2793" w:type="dxa"/>
            <w:vAlign w:val="center"/>
          </w:tcPr>
          <w:p w:rsidR="00130DCB" w:rsidRDefault="00B31E45" w:rsidP="00795029">
            <w:pPr>
              <w:spacing w:before="120" w:after="120"/>
              <w:jc w:val="center"/>
              <w:rPr>
                <w:lang w:val="en-GB"/>
              </w:rPr>
            </w:pPr>
            <w:r>
              <w:rPr>
                <w:lang w:val="en-GB"/>
              </w:rPr>
              <w:t>Bộ Tài chính</w:t>
            </w:r>
          </w:p>
        </w:tc>
        <w:tc>
          <w:tcPr>
            <w:tcW w:w="5115" w:type="dxa"/>
          </w:tcPr>
          <w:p w:rsidR="00130DCB" w:rsidRDefault="001C2A33" w:rsidP="00611058">
            <w:pPr>
              <w:spacing w:before="120" w:after="120"/>
              <w:rPr>
                <w:lang w:val="en-GB"/>
              </w:rPr>
            </w:pPr>
            <w:r>
              <w:rPr>
                <w:lang w:val="en-GB"/>
              </w:rPr>
              <w:t>- Dự thảo Luật: Lựa chọn Phương án 1</w:t>
            </w:r>
          </w:p>
          <w:p w:rsidR="001C2A33" w:rsidRDefault="001C2A33" w:rsidP="00611058">
            <w:pPr>
              <w:spacing w:before="120" w:after="120"/>
              <w:rPr>
                <w:lang w:val="en-GB"/>
              </w:rPr>
            </w:pPr>
            <w:r>
              <w:rPr>
                <w:lang w:val="en-GB"/>
              </w:rPr>
              <w:t xml:space="preserve">- Về hồ sơ: </w:t>
            </w:r>
            <w:r w:rsidR="00136497">
              <w:rPr>
                <w:lang w:val="en-GB"/>
              </w:rPr>
              <w:t>Đề nghị rà soát, bổ sung theo đúng quy định tại khoản 1 Điều 37 Luật Ban hành văn bản quy phạm pháp luật.</w:t>
            </w:r>
          </w:p>
          <w:p w:rsidR="00136497" w:rsidRDefault="00136497" w:rsidP="00611058">
            <w:pPr>
              <w:spacing w:before="120" w:after="120"/>
              <w:rPr>
                <w:lang w:val="en-GB"/>
              </w:rPr>
            </w:pPr>
          </w:p>
        </w:tc>
        <w:tc>
          <w:tcPr>
            <w:tcW w:w="4454" w:type="dxa"/>
          </w:tcPr>
          <w:p w:rsidR="00130DCB" w:rsidRDefault="00C50037" w:rsidP="00611058">
            <w:pPr>
              <w:spacing w:before="120" w:after="120"/>
              <w:rPr>
                <w:lang w:val="en-GB"/>
              </w:rPr>
            </w:pPr>
            <w:r>
              <w:rPr>
                <w:lang w:val="en-GB"/>
              </w:rPr>
              <w:t>- Tiếp thu.</w:t>
            </w:r>
          </w:p>
          <w:p w:rsidR="00735F53" w:rsidRDefault="00735F53" w:rsidP="00611058">
            <w:pPr>
              <w:spacing w:before="120" w:after="120"/>
              <w:rPr>
                <w:lang w:val="en-GB"/>
              </w:rPr>
            </w:pPr>
            <w:r>
              <w:rPr>
                <w:lang w:val="en-GB"/>
              </w:rPr>
              <w:t>- Tiếp thu.</w:t>
            </w:r>
          </w:p>
        </w:tc>
      </w:tr>
      <w:tr w:rsidR="00130DCB" w:rsidTr="00795029">
        <w:tc>
          <w:tcPr>
            <w:tcW w:w="746" w:type="dxa"/>
            <w:vAlign w:val="center"/>
          </w:tcPr>
          <w:p w:rsidR="00130DCB" w:rsidRDefault="00AC7F36" w:rsidP="00795029">
            <w:pPr>
              <w:spacing w:before="120" w:after="120"/>
              <w:jc w:val="center"/>
              <w:rPr>
                <w:lang w:val="en-GB"/>
              </w:rPr>
            </w:pPr>
            <w:r>
              <w:rPr>
                <w:lang w:val="en-GB"/>
              </w:rPr>
              <w:t>3</w:t>
            </w:r>
          </w:p>
        </w:tc>
        <w:tc>
          <w:tcPr>
            <w:tcW w:w="2793" w:type="dxa"/>
            <w:vAlign w:val="center"/>
          </w:tcPr>
          <w:p w:rsidR="00130DCB" w:rsidRDefault="00E30151" w:rsidP="00795029">
            <w:pPr>
              <w:spacing w:before="120" w:after="120"/>
              <w:jc w:val="center"/>
              <w:rPr>
                <w:lang w:val="en-GB"/>
              </w:rPr>
            </w:pPr>
            <w:r>
              <w:rPr>
                <w:lang w:val="en-GB"/>
              </w:rPr>
              <w:t>Bộ Nội vụ</w:t>
            </w:r>
          </w:p>
        </w:tc>
        <w:tc>
          <w:tcPr>
            <w:tcW w:w="5115" w:type="dxa"/>
          </w:tcPr>
          <w:p w:rsidR="00130DCB" w:rsidRDefault="00A63417" w:rsidP="00611058">
            <w:pPr>
              <w:spacing w:before="120" w:after="120"/>
              <w:rPr>
                <w:lang w:val="en-GB"/>
              </w:rPr>
            </w:pPr>
            <w:r>
              <w:rPr>
                <w:lang w:val="en-GB"/>
              </w:rPr>
              <w:t>- Hồ sơ: Đề nghị bổ sung báo cáo tổng kết việc thi hành pháp luật liên quan đến Luật.</w:t>
            </w:r>
          </w:p>
          <w:p w:rsidR="006E4D15" w:rsidRDefault="006E4D15" w:rsidP="00611058">
            <w:pPr>
              <w:spacing w:before="120" w:after="120"/>
              <w:rPr>
                <w:lang w:val="en-GB"/>
              </w:rPr>
            </w:pPr>
          </w:p>
          <w:p w:rsidR="006E4D15" w:rsidRDefault="006E4D15" w:rsidP="00611058">
            <w:pPr>
              <w:spacing w:before="120" w:after="120"/>
              <w:rPr>
                <w:lang w:val="en-GB"/>
              </w:rPr>
            </w:pPr>
          </w:p>
          <w:p w:rsidR="006E4D15" w:rsidRDefault="006E4D15" w:rsidP="00611058">
            <w:pPr>
              <w:spacing w:before="120" w:after="120"/>
              <w:rPr>
                <w:lang w:val="en-GB"/>
              </w:rPr>
            </w:pPr>
          </w:p>
          <w:p w:rsidR="006E4D15" w:rsidRPr="007159A6" w:rsidRDefault="006E4D15" w:rsidP="00611058">
            <w:pPr>
              <w:spacing w:before="120" w:after="120"/>
              <w:rPr>
                <w:sz w:val="42"/>
                <w:lang w:val="en-GB"/>
              </w:rPr>
            </w:pPr>
          </w:p>
          <w:p w:rsidR="00217749" w:rsidRDefault="00463D3D" w:rsidP="00611058">
            <w:pPr>
              <w:spacing w:before="120" w:after="120"/>
              <w:rPr>
                <w:lang w:val="en-GB"/>
              </w:rPr>
            </w:pPr>
            <w:r>
              <w:rPr>
                <w:lang w:val="en-GB"/>
              </w:rPr>
              <w:t xml:space="preserve">- </w:t>
            </w:r>
            <w:r w:rsidR="00D05295">
              <w:rPr>
                <w:lang w:val="en-GB"/>
              </w:rPr>
              <w:t>Dự thảo Luật: Lựa chọn Phương án 1.</w:t>
            </w:r>
          </w:p>
        </w:tc>
        <w:tc>
          <w:tcPr>
            <w:tcW w:w="4454" w:type="dxa"/>
          </w:tcPr>
          <w:p w:rsidR="007159A6" w:rsidRDefault="00CD4FCD" w:rsidP="00611058">
            <w:pPr>
              <w:spacing w:before="120" w:after="120"/>
              <w:rPr>
                <w:sz w:val="22"/>
                <w:lang w:val="en-GB"/>
              </w:rPr>
            </w:pPr>
            <w:r>
              <w:rPr>
                <w:lang w:val="en-GB"/>
              </w:rPr>
              <w:t xml:space="preserve">- </w:t>
            </w:r>
            <w:r w:rsidR="00A36DD9">
              <w:rPr>
                <w:lang w:val="en-GB"/>
              </w:rPr>
              <w:t xml:space="preserve">Do </w:t>
            </w:r>
            <w:r w:rsidR="00106EC1">
              <w:rPr>
                <w:lang w:val="en-GB"/>
              </w:rPr>
              <w:t>nhiệm vụ được giao</w:t>
            </w:r>
            <w:r w:rsidR="00944389">
              <w:rPr>
                <w:lang w:val="en-GB"/>
              </w:rPr>
              <w:t xml:space="preserve"> gấp</w:t>
            </w:r>
            <w:r w:rsidR="00CA4287">
              <w:rPr>
                <w:lang w:val="en-GB"/>
              </w:rPr>
              <w:t xml:space="preserve">, nên chưa kịp </w:t>
            </w:r>
            <w:r w:rsidR="00081270">
              <w:rPr>
                <w:lang w:val="en-GB"/>
              </w:rPr>
              <w:t>bổ sung báo cáo sơ kết. Hiện nay, Bộ Công an đang</w:t>
            </w:r>
            <w:r w:rsidR="0093307A">
              <w:rPr>
                <w:lang w:val="en-GB"/>
              </w:rPr>
              <w:t xml:space="preserve"> xây dựng kế hoạch đề nghị các Bộ, ngành, UBND các tỉnh, thành phố trực thuộc TW và Công an các đơn vị địa phương tổ chưc sơ kết 01 năm thực hiện Luật.</w:t>
            </w:r>
          </w:p>
          <w:p w:rsidR="006E4D15" w:rsidRPr="007159A6" w:rsidRDefault="006E4D15" w:rsidP="00611058">
            <w:pPr>
              <w:spacing w:before="120" w:after="120"/>
              <w:rPr>
                <w:sz w:val="22"/>
                <w:lang w:val="en-GB"/>
              </w:rPr>
            </w:pPr>
            <w:r>
              <w:rPr>
                <w:lang w:val="en-GB"/>
              </w:rPr>
              <w:t>- Tiếp thu.</w:t>
            </w:r>
          </w:p>
        </w:tc>
      </w:tr>
      <w:tr w:rsidR="00130DCB" w:rsidTr="00795029">
        <w:tc>
          <w:tcPr>
            <w:tcW w:w="746" w:type="dxa"/>
            <w:vAlign w:val="center"/>
          </w:tcPr>
          <w:p w:rsidR="00130DCB" w:rsidRDefault="00AC7F36" w:rsidP="00795029">
            <w:pPr>
              <w:spacing w:before="120" w:after="120"/>
              <w:jc w:val="center"/>
              <w:rPr>
                <w:lang w:val="en-GB"/>
              </w:rPr>
            </w:pPr>
            <w:r>
              <w:rPr>
                <w:lang w:val="en-GB"/>
              </w:rPr>
              <w:t>4</w:t>
            </w:r>
          </w:p>
        </w:tc>
        <w:tc>
          <w:tcPr>
            <w:tcW w:w="2793" w:type="dxa"/>
            <w:vAlign w:val="center"/>
          </w:tcPr>
          <w:p w:rsidR="00130DCB" w:rsidRDefault="00EE284D" w:rsidP="00795029">
            <w:pPr>
              <w:spacing w:before="120" w:after="120"/>
              <w:jc w:val="center"/>
              <w:rPr>
                <w:lang w:val="en-GB"/>
              </w:rPr>
            </w:pPr>
            <w:r>
              <w:rPr>
                <w:lang w:val="en-GB"/>
              </w:rPr>
              <w:t>Bộ Tư pháp</w:t>
            </w:r>
          </w:p>
        </w:tc>
        <w:tc>
          <w:tcPr>
            <w:tcW w:w="5115" w:type="dxa"/>
          </w:tcPr>
          <w:p w:rsidR="00130DCB" w:rsidRDefault="000267CC" w:rsidP="00611058">
            <w:pPr>
              <w:spacing w:before="120" w:after="120"/>
              <w:rPr>
                <w:lang w:val="en-GB"/>
              </w:rPr>
            </w:pPr>
            <w:r>
              <w:rPr>
                <w:lang w:val="en-GB"/>
              </w:rPr>
              <w:t>- Tờ</w:t>
            </w:r>
            <w:r w:rsidR="0092551D">
              <w:rPr>
                <w:lang w:val="en-GB"/>
              </w:rPr>
              <w:t xml:space="preserve"> trình:</w:t>
            </w:r>
          </w:p>
          <w:p w:rsidR="0092551D" w:rsidRDefault="0092551D" w:rsidP="00611058">
            <w:pPr>
              <w:spacing w:before="120" w:after="120"/>
              <w:rPr>
                <w:lang w:val="en-GB"/>
              </w:rPr>
            </w:pPr>
            <w:r>
              <w:rPr>
                <w:lang w:val="en-GB"/>
              </w:rPr>
              <w:t xml:space="preserve">+ </w:t>
            </w:r>
            <w:r w:rsidR="00290285">
              <w:rPr>
                <w:lang w:val="en-GB"/>
              </w:rPr>
              <w:t>Mục 2 Phần V</w:t>
            </w:r>
            <w:r w:rsidR="00D76037">
              <w:rPr>
                <w:lang w:val="en-GB"/>
              </w:rPr>
              <w:t xml:space="preserve"> Tờ trình chưa nêu được hướng</w:t>
            </w:r>
            <w:r w:rsidR="001F6002">
              <w:rPr>
                <w:lang w:val="en-GB"/>
              </w:rPr>
              <w:t xml:space="preserve"> sửa đổi Điều 3 Luật, vì vậy, đề nghị nghiên cứu, bổ sung nội dung sửa đổi Điều 3 Luật.</w:t>
            </w:r>
          </w:p>
          <w:p w:rsidR="00A13A17" w:rsidRDefault="00A13A17" w:rsidP="00611058">
            <w:pPr>
              <w:spacing w:before="120" w:after="120"/>
              <w:rPr>
                <w:lang w:val="en-GB"/>
              </w:rPr>
            </w:pPr>
            <w:r>
              <w:rPr>
                <w:lang w:val="en-GB"/>
              </w:rPr>
              <w:t>+ Đề nghị chỉnh sửa Tờ trình theo mẫu 02 Nghị định 34.</w:t>
            </w:r>
          </w:p>
          <w:p w:rsidR="001250F0" w:rsidRDefault="001250F0" w:rsidP="00611058">
            <w:pPr>
              <w:spacing w:before="120" w:after="120"/>
              <w:rPr>
                <w:lang w:val="en-GB"/>
              </w:rPr>
            </w:pPr>
            <w:r>
              <w:rPr>
                <w:lang w:val="en-GB"/>
              </w:rPr>
              <w:t>- Dự thảo Luậ</w:t>
            </w:r>
            <w:r w:rsidR="00D04252">
              <w:rPr>
                <w:lang w:val="en-GB"/>
              </w:rPr>
              <w:t>t: Lựa chọn Phương án 1.</w:t>
            </w:r>
          </w:p>
          <w:p w:rsidR="00F8066A" w:rsidRDefault="00F8066A" w:rsidP="00611058">
            <w:pPr>
              <w:spacing w:before="120" w:after="120"/>
              <w:rPr>
                <w:lang w:val="en-GB"/>
              </w:rPr>
            </w:pPr>
            <w:r>
              <w:rPr>
                <w:lang w:val="en-GB"/>
              </w:rPr>
              <w:t xml:space="preserve">- </w:t>
            </w:r>
            <w:r w:rsidR="00151677">
              <w:rPr>
                <w:lang w:val="en-GB"/>
              </w:rPr>
              <w:t xml:space="preserve">Báo cáo đánh giá tác động: </w:t>
            </w:r>
            <w:r w:rsidR="00BB4BAC">
              <w:rPr>
                <w:lang w:val="en-GB"/>
              </w:rPr>
              <w:t>Đề nghị</w:t>
            </w:r>
            <w:r w:rsidR="00634628">
              <w:rPr>
                <w:lang w:val="en-GB"/>
              </w:rPr>
              <w:t xml:space="preserve"> đánh giá nội dung theo Điều 6</w:t>
            </w:r>
            <w:r w:rsidR="00416750">
              <w:rPr>
                <w:lang w:val="en-GB"/>
              </w:rPr>
              <w:t xml:space="preserve"> và mẫu số 01 của</w:t>
            </w:r>
            <w:r w:rsidR="00634628">
              <w:rPr>
                <w:lang w:val="en-GB"/>
              </w:rPr>
              <w:t xml:space="preserve"> Nghị định 34</w:t>
            </w:r>
          </w:p>
        </w:tc>
        <w:tc>
          <w:tcPr>
            <w:tcW w:w="4454" w:type="dxa"/>
          </w:tcPr>
          <w:p w:rsidR="00130DCB" w:rsidRDefault="00130DCB" w:rsidP="00611058">
            <w:pPr>
              <w:spacing w:before="120" w:after="120"/>
              <w:rPr>
                <w:lang w:val="en-GB"/>
              </w:rPr>
            </w:pPr>
          </w:p>
          <w:p w:rsidR="00A77C51" w:rsidRDefault="00A77C51" w:rsidP="00611058">
            <w:pPr>
              <w:spacing w:before="120" w:after="120"/>
              <w:rPr>
                <w:lang w:val="en-GB"/>
              </w:rPr>
            </w:pPr>
            <w:r>
              <w:rPr>
                <w:lang w:val="en-GB"/>
              </w:rPr>
              <w:t>- Tiếp thu.</w:t>
            </w:r>
          </w:p>
          <w:p w:rsidR="008C66A8" w:rsidRDefault="008C66A8" w:rsidP="00611058">
            <w:pPr>
              <w:spacing w:before="120" w:after="120"/>
              <w:rPr>
                <w:lang w:val="en-GB"/>
              </w:rPr>
            </w:pPr>
          </w:p>
          <w:p w:rsidR="008C66A8" w:rsidRDefault="008C66A8" w:rsidP="00611058">
            <w:pPr>
              <w:spacing w:before="120" w:after="120"/>
              <w:rPr>
                <w:lang w:val="en-GB"/>
              </w:rPr>
            </w:pPr>
          </w:p>
          <w:p w:rsidR="008C66A8" w:rsidRDefault="008C66A8" w:rsidP="00611058">
            <w:pPr>
              <w:spacing w:before="120" w:after="120"/>
              <w:rPr>
                <w:lang w:val="en-GB"/>
              </w:rPr>
            </w:pPr>
            <w:r>
              <w:rPr>
                <w:lang w:val="en-GB"/>
              </w:rPr>
              <w:t>- Tiếp thu.</w:t>
            </w:r>
          </w:p>
          <w:p w:rsidR="008C66A8" w:rsidRDefault="008C66A8" w:rsidP="00611058">
            <w:pPr>
              <w:spacing w:before="120" w:after="120"/>
              <w:rPr>
                <w:lang w:val="en-GB"/>
              </w:rPr>
            </w:pPr>
          </w:p>
          <w:p w:rsidR="008C66A8" w:rsidRDefault="008C66A8" w:rsidP="00611058">
            <w:pPr>
              <w:spacing w:before="120" w:after="120"/>
              <w:rPr>
                <w:lang w:val="en-GB"/>
              </w:rPr>
            </w:pPr>
            <w:r>
              <w:rPr>
                <w:lang w:val="en-GB"/>
              </w:rPr>
              <w:t>- Tiếp thu.</w:t>
            </w:r>
          </w:p>
          <w:p w:rsidR="008C66A8" w:rsidRDefault="009B4106" w:rsidP="00611058">
            <w:pPr>
              <w:spacing w:before="120" w:after="120"/>
              <w:rPr>
                <w:lang w:val="en-GB"/>
              </w:rPr>
            </w:pPr>
            <w:r>
              <w:rPr>
                <w:lang w:val="en-GB"/>
              </w:rPr>
              <w:t>- Tiếp thu.</w:t>
            </w:r>
            <w:bookmarkStart w:id="0" w:name="_GoBack"/>
            <w:bookmarkEnd w:id="0"/>
          </w:p>
        </w:tc>
      </w:tr>
    </w:tbl>
    <w:p w:rsidR="00856918" w:rsidRPr="00856918" w:rsidRDefault="00856918" w:rsidP="00611058">
      <w:pPr>
        <w:spacing w:before="120" w:after="120" w:line="240" w:lineRule="auto"/>
        <w:rPr>
          <w:lang w:val="en-GB"/>
        </w:rPr>
      </w:pPr>
    </w:p>
    <w:sectPr w:rsidR="00856918" w:rsidRPr="00856918" w:rsidSect="00856918">
      <w:pgSz w:w="15840" w:h="12240" w:orient="landscape"/>
      <w:pgMar w:top="1077" w:right="964" w:bottom="1077" w:left="175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E9D" w:rsidRDefault="000A6E9D" w:rsidP="00B820E3">
      <w:pPr>
        <w:spacing w:after="0" w:line="240" w:lineRule="auto"/>
      </w:pPr>
      <w:r>
        <w:separator/>
      </w:r>
    </w:p>
  </w:endnote>
  <w:endnote w:type="continuationSeparator" w:id="0">
    <w:p w:rsidR="000A6E9D" w:rsidRDefault="000A6E9D" w:rsidP="00B8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E9D" w:rsidRDefault="000A6E9D" w:rsidP="00B820E3">
      <w:pPr>
        <w:spacing w:after="0" w:line="240" w:lineRule="auto"/>
      </w:pPr>
      <w:r>
        <w:separator/>
      </w:r>
    </w:p>
  </w:footnote>
  <w:footnote w:type="continuationSeparator" w:id="0">
    <w:p w:rsidR="000A6E9D" w:rsidRDefault="000A6E9D" w:rsidP="00B820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4352C"/>
    <w:multiLevelType w:val="hybridMultilevel"/>
    <w:tmpl w:val="D1648584"/>
    <w:lvl w:ilvl="0" w:tplc="F6D4AD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782A4E"/>
    <w:multiLevelType w:val="hybridMultilevel"/>
    <w:tmpl w:val="57E41CBA"/>
    <w:lvl w:ilvl="0" w:tplc="203264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D9"/>
    <w:rsid w:val="00001F99"/>
    <w:rsid w:val="000204B2"/>
    <w:rsid w:val="000267CC"/>
    <w:rsid w:val="00081270"/>
    <w:rsid w:val="000A6E9D"/>
    <w:rsid w:val="00106EC1"/>
    <w:rsid w:val="001147ED"/>
    <w:rsid w:val="00115FBC"/>
    <w:rsid w:val="001250F0"/>
    <w:rsid w:val="00130DCB"/>
    <w:rsid w:val="0013433F"/>
    <w:rsid w:val="00136497"/>
    <w:rsid w:val="00151677"/>
    <w:rsid w:val="00152E65"/>
    <w:rsid w:val="001C1589"/>
    <w:rsid w:val="001C2A33"/>
    <w:rsid w:val="001C6259"/>
    <w:rsid w:val="001E4C6E"/>
    <w:rsid w:val="001F6002"/>
    <w:rsid w:val="00205A49"/>
    <w:rsid w:val="002074F2"/>
    <w:rsid w:val="00217749"/>
    <w:rsid w:val="00223BD9"/>
    <w:rsid w:val="00290285"/>
    <w:rsid w:val="002B344C"/>
    <w:rsid w:val="00354ECC"/>
    <w:rsid w:val="00404EC3"/>
    <w:rsid w:val="00416750"/>
    <w:rsid w:val="00463D3D"/>
    <w:rsid w:val="00491E1C"/>
    <w:rsid w:val="00584754"/>
    <w:rsid w:val="005C3119"/>
    <w:rsid w:val="005E7C3D"/>
    <w:rsid w:val="006049EE"/>
    <w:rsid w:val="00611058"/>
    <w:rsid w:val="00634628"/>
    <w:rsid w:val="006527A9"/>
    <w:rsid w:val="006E4D15"/>
    <w:rsid w:val="006F56C8"/>
    <w:rsid w:val="007159A6"/>
    <w:rsid w:val="00717AC0"/>
    <w:rsid w:val="00735F53"/>
    <w:rsid w:val="0074303A"/>
    <w:rsid w:val="00756218"/>
    <w:rsid w:val="00795029"/>
    <w:rsid w:val="007D2E7F"/>
    <w:rsid w:val="00856918"/>
    <w:rsid w:val="008C66A8"/>
    <w:rsid w:val="0092551D"/>
    <w:rsid w:val="00926596"/>
    <w:rsid w:val="0093307A"/>
    <w:rsid w:val="00944389"/>
    <w:rsid w:val="00953FA2"/>
    <w:rsid w:val="0096748D"/>
    <w:rsid w:val="009B4106"/>
    <w:rsid w:val="009C4D72"/>
    <w:rsid w:val="00A13A17"/>
    <w:rsid w:val="00A33CD5"/>
    <w:rsid w:val="00A36DD9"/>
    <w:rsid w:val="00A63417"/>
    <w:rsid w:val="00A72788"/>
    <w:rsid w:val="00A77C51"/>
    <w:rsid w:val="00AB4F69"/>
    <w:rsid w:val="00AC7F36"/>
    <w:rsid w:val="00AD62BE"/>
    <w:rsid w:val="00AD6ACC"/>
    <w:rsid w:val="00B31E45"/>
    <w:rsid w:val="00B47170"/>
    <w:rsid w:val="00B56B93"/>
    <w:rsid w:val="00B57D17"/>
    <w:rsid w:val="00B820E3"/>
    <w:rsid w:val="00B84951"/>
    <w:rsid w:val="00BB4BAC"/>
    <w:rsid w:val="00BD6560"/>
    <w:rsid w:val="00C50037"/>
    <w:rsid w:val="00C56994"/>
    <w:rsid w:val="00C64B52"/>
    <w:rsid w:val="00C944BF"/>
    <w:rsid w:val="00C969FD"/>
    <w:rsid w:val="00CA4287"/>
    <w:rsid w:val="00CD4FCD"/>
    <w:rsid w:val="00CF4837"/>
    <w:rsid w:val="00D04252"/>
    <w:rsid w:val="00D05295"/>
    <w:rsid w:val="00D454FE"/>
    <w:rsid w:val="00D72C76"/>
    <w:rsid w:val="00D76037"/>
    <w:rsid w:val="00DD6ACB"/>
    <w:rsid w:val="00DD76E0"/>
    <w:rsid w:val="00E30151"/>
    <w:rsid w:val="00E5754C"/>
    <w:rsid w:val="00E730D1"/>
    <w:rsid w:val="00EE284D"/>
    <w:rsid w:val="00F8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58782A-EFDB-4544-9843-70BAAE16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0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6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57824-34B3-401A-919E-FF9F1227B88E}"/>
</file>

<file path=customXml/itemProps2.xml><?xml version="1.0" encoding="utf-8"?>
<ds:datastoreItem xmlns:ds="http://schemas.openxmlformats.org/officeDocument/2006/customXml" ds:itemID="{E7980410-54B2-4F2F-BF8A-BD1F2DFAE53C}"/>
</file>

<file path=customXml/itemProps3.xml><?xml version="1.0" encoding="utf-8"?>
<ds:datastoreItem xmlns:ds="http://schemas.openxmlformats.org/officeDocument/2006/customXml" ds:itemID="{288E9F99-3CC5-4D56-BEA0-0A66B09C68B9}"/>
</file>

<file path=docProps/app.xml><?xml version="1.0" encoding="utf-8"?>
<Properties xmlns="http://schemas.openxmlformats.org/officeDocument/2006/extended-properties" xmlns:vt="http://schemas.openxmlformats.org/officeDocument/2006/docPropsVTypes">
  <Template>Normal.dotm</Template>
  <TotalTime>52</TotalTime>
  <Pages>3</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110</cp:revision>
  <dcterms:created xsi:type="dcterms:W3CDTF">2019-05-04T01:06:00Z</dcterms:created>
  <dcterms:modified xsi:type="dcterms:W3CDTF">2019-05-04T01:59:00Z</dcterms:modified>
</cp:coreProperties>
</file>